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178CDA28"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E83195" w:rsidRPr="00E83195">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E83195" w:rsidRPr="00E83195">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E83195" w:rsidRPr="00E83195">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r>
        <w:t>Strengths and weaknesses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lastRenderedPageBreak/>
        <w:t>Applications of NC</w:t>
      </w:r>
      <w:bookmarkEnd w:id="8"/>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2F2B47A6"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E83195" w:rsidRPr="00E83195">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E83195" w:rsidRPr="00E83195">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E83195" w:rsidRPr="00E83195">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486ED88D"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E83195" w:rsidRPr="00E83195">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9" w:name="_Toc163659976"/>
      <w:r>
        <w:t>Hardware Neurons</w:t>
      </w:r>
    </w:p>
    <w:p w14:paraId="568E726E" w14:textId="7B069FA5" w:rsidR="0086219B" w:rsidRDefault="000C3AA6" w:rsidP="00380825">
      <w:r>
        <w:t xml:space="preserve">In order to realize highly efficient neuromorphic computations that can be comparable to biological systems, bioinspired computing frameworks, involving biorealistic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E83195" w:rsidRPr="00E83195">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E83195" w:rsidRPr="00E83195">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6523ADFB"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E83195" w:rsidRPr="00E83195">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r>
        <w:t xml:space="preserve">Building </w:t>
      </w:r>
      <w:r w:rsidR="007E7CC6">
        <w:t>the blocks</w:t>
      </w:r>
    </w:p>
    <w:p w14:paraId="24F5BDA3" w14:textId="1C3E3C84"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E83195" w:rsidRPr="00E83195">
            <w:rPr>
              <w:color w:val="000000"/>
            </w:rPr>
            <w:t>[11]</w:t>
          </w:r>
        </w:sdtContent>
      </w:sdt>
      <w:r w:rsidR="00E83195">
        <w:t>.</w:t>
      </w:r>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 xml:space="preserve">This feature makes them capable of working as non-volatile memory. In other computing frameworks, static random-access memory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40A9990F" w:rsidR="009A0CC7" w:rsidRDefault="00124DB3" w:rsidP="004D4294">
      <w:pPr>
        <w:ind w:firstLine="0"/>
      </w:pPr>
      <w:r>
        <w:lastRenderedPageBreak/>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 xml:space="preserve">inner </w:t>
      </w:r>
      <w:r w:rsidR="00D26E7A" w:rsidRPr="00D26E7A">
        <w:t>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715E0D" w:rsidRPr="00715E0D">
            <w:rPr>
              <w:color w:val="000000"/>
            </w:rPr>
            <w:t>[12]</w:t>
          </w:r>
        </w:sdtContent>
      </w:sdt>
      <w:r w:rsidR="00D26E7A">
        <w:t>.</w:t>
      </w:r>
      <w:r w:rsidR="00715E0D">
        <w:t xml:space="preserve"> Different insulating materials can be used to achieve memristive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₂ layer contains regions with oxygen vacancies, which can migrate under an electric field, altering the material's resistance. When a positive voltage is applied, these vacancies 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5F0220" w:rsidRPr="005F0220">
            <w:rPr>
              <w:color w:val="000000"/>
            </w:rPr>
            <w:t>[11]</w:t>
          </w:r>
        </w:sdtContent>
      </w:sdt>
      <w:r w:rsidR="00715E0D" w:rsidRPr="00715E0D">
        <w:t>.</w:t>
      </w:r>
    </w:p>
    <w:p w14:paraId="5AAD1D8F" w14:textId="70F387F5" w:rsidR="00B613CA" w:rsidRPr="009A0CC7" w:rsidRDefault="00C61C04" w:rsidP="00B97E51">
      <w:pPr>
        <w:ind w:firstLine="0"/>
      </w:pPr>
      <w:r>
        <w:rPr>
          <w:noProof/>
        </w:rPr>
        <mc:AlternateContent>
          <mc:Choice Requires="wps">
            <w:drawing>
              <wp:anchor distT="0" distB="0" distL="114300" distR="114300" simplePos="0" relativeHeight="251695104" behindDoc="0" locked="0" layoutInCell="1" allowOverlap="1" wp14:anchorId="47885ACA" wp14:editId="516FDDCF">
                <wp:simplePos x="0" y="0"/>
                <wp:positionH relativeFrom="column">
                  <wp:posOffset>-89858</wp:posOffset>
                </wp:positionH>
                <wp:positionV relativeFrom="paragraph">
                  <wp:posOffset>3609662</wp:posOffset>
                </wp:positionV>
                <wp:extent cx="6416675" cy="635"/>
                <wp:effectExtent l="0" t="0" r="0" b="0"/>
                <wp:wrapSquare wrapText="bothSides"/>
                <wp:docPr id="2877221" name="Cuadro de texto 1"/>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5D337054" w14:textId="714789FB" w:rsidR="005840C5" w:rsidRPr="00C61C04" w:rsidRDefault="005840C5" w:rsidP="005840C5">
                            <w:pPr>
                              <w:pStyle w:val="Descripcin"/>
                              <w:ind w:firstLine="0"/>
                              <w:rPr>
                                <w:sz w:val="22"/>
                                <w:szCs w:val="22"/>
                              </w:rPr>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Pr="005840C5">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t xml:space="preserve">How memristors materials are distributed and their behaviours to electrical stimulus. </w:t>
                            </w:r>
                            <w:r w:rsidR="003B3F9F" w:rsidRPr="003B3F9F">
                              <w:rPr>
                                <w:b/>
                                <w:bCs/>
                              </w:rPr>
                              <w:t>A)</w:t>
                            </w:r>
                            <w:r w:rsidR="003B3F9F">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DA3BB5" w:rsidRPr="00DA3BB5">
                              <w:rPr>
                                <w:b/>
                                <w:bCs/>
                              </w:rPr>
                              <w:t>B)</w:t>
                            </w:r>
                            <w:r w:rsidR="00DA3BB5">
                              <w:rPr>
                                <w:b/>
                                <w:bCs/>
                              </w:rPr>
                              <w:t xml:space="preserve"> </w:t>
                            </w:r>
                            <w:r w:rsidR="00C61C04">
                              <w:t xml:space="preserve">Current-Voltage characteristic curves of memristor, showcasing their hysteresis behaviour.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85ACA" id="_x0000_s1028" type="#_x0000_t202" style="position:absolute;left:0;text-align:left;margin-left:-7.1pt;margin-top:284.25pt;width:505.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fE8Gw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w2yx+HjDmaTY4v1N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" stroked="f">
                <v:textbox style="mso-fit-shape-to-text:t" inset="0,0,0,0">
                  <w:txbxContent>
                    <w:p w14:paraId="5D337054" w14:textId="714789FB" w:rsidR="005840C5" w:rsidRPr="00C61C04" w:rsidRDefault="005840C5" w:rsidP="005840C5">
                      <w:pPr>
                        <w:pStyle w:val="Descripcin"/>
                        <w:ind w:firstLine="0"/>
                        <w:rPr>
                          <w:sz w:val="22"/>
                          <w:szCs w:val="22"/>
                        </w:rPr>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Pr="005840C5">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t xml:space="preserve">How memristors materials are distributed and their behaviours to electrical stimulus. </w:t>
                      </w:r>
                      <w:r w:rsidR="003B3F9F" w:rsidRPr="003B3F9F">
                        <w:rPr>
                          <w:b/>
                          <w:bCs/>
                        </w:rPr>
                        <w:t>A)</w:t>
                      </w:r>
                      <w:r w:rsidR="003B3F9F">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DA3BB5" w:rsidRPr="00DA3BB5">
                        <w:rPr>
                          <w:b/>
                          <w:bCs/>
                        </w:rPr>
                        <w:t>B)</w:t>
                      </w:r>
                      <w:r w:rsidR="00DA3BB5">
                        <w:rPr>
                          <w:b/>
                          <w:bCs/>
                        </w:rPr>
                        <w:t xml:space="preserve"> </w:t>
                      </w:r>
                      <w:r w:rsidR="00C61C04">
                        <w:t xml:space="preserve">Current-Voltage characteristic curves of memristor, showcasing their hysteresis behaviour. </w:t>
                      </w:r>
                    </w:p>
                  </w:txbxContent>
                </v:textbox>
                <w10:wrap type="square"/>
              </v:shape>
            </w:pict>
          </mc:Fallback>
        </mc:AlternateContent>
      </w:r>
    </w:p>
    <w:p w14:paraId="56F5B171" w14:textId="46AAC618" w:rsidR="00E90158" w:rsidRDefault="00E90158" w:rsidP="00E90158">
      <w:pPr>
        <w:pStyle w:val="Ttulo2"/>
      </w:pPr>
      <w:bookmarkStart w:id="10" w:name="_Toc167036637"/>
      <w:r>
        <w:t>Spiking Neural Networks</w:t>
      </w:r>
      <w:bookmarkEnd w:id="10"/>
    </w:p>
    <w:p w14:paraId="2AA5161E" w14:textId="1901B117" w:rsidR="00E90158" w:rsidRDefault="00E90158" w:rsidP="00E90158">
      <w:r>
        <w:t xml:space="preserve">Neural communication is well known to be mediated by spikes </w:t>
      </w:r>
      <w:r>
        <w:rPr>
          <w:rStyle w:val="Refdenotaalpie"/>
        </w:rPr>
        <w:footnoteReference w:id="3"/>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715E0D" w:rsidRPr="00715E0D">
            <w:rPr>
              <w:color w:val="000000"/>
            </w:rPr>
            <w:t>[13]</w:t>
          </w:r>
        </w:sdtContent>
      </w:sdt>
      <w:r>
        <w:t>.</w:t>
      </w:r>
    </w:p>
    <w:p w14:paraId="1A4E3D1D" w14:textId="7AC2CBDD" w:rsidR="00E90158" w:rsidRDefault="00C61C04" w:rsidP="00E90158">
      <w:r w:rsidRPr="00C2118E">
        <w:drawing>
          <wp:anchor distT="0" distB="0" distL="114300" distR="114300" simplePos="0" relativeHeight="251693056" behindDoc="0" locked="0" layoutInCell="1" allowOverlap="1" wp14:anchorId="35897A24" wp14:editId="7A50C08F">
            <wp:simplePos x="0" y="0"/>
            <wp:positionH relativeFrom="column">
              <wp:posOffset>-89596</wp:posOffset>
            </wp:positionH>
            <wp:positionV relativeFrom="page">
              <wp:posOffset>5103210</wp:posOffset>
            </wp:positionV>
            <wp:extent cx="6416675" cy="3084195"/>
            <wp:effectExtent l="0" t="0" r="3175" b="1905"/>
            <wp:wrapSquare wrapText="bothSides"/>
            <wp:docPr id="118810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886"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16675" cy="3084195"/>
                    </a:xfrm>
                    <a:prstGeom prst="rect">
                      <a:avLst/>
                    </a:prstGeom>
                  </pic:spPr>
                </pic:pic>
              </a:graphicData>
            </a:graphic>
            <wp14:sizeRelH relativeFrom="margin">
              <wp14:pctWidth>0</wp14:pctWidth>
            </wp14:sizeRelH>
            <wp14:sizeRelV relativeFrom="margin">
              <wp14:pctHeight>0</wp14:pctHeight>
            </wp14:sizeRelV>
          </wp:anchor>
        </w:drawing>
      </w:r>
      <w:r w:rsidR="00E90158">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715E0D" w:rsidRPr="00715E0D">
            <w:rPr>
              <w:color w:val="000000"/>
            </w:rPr>
            <w:t>[13], [14]</w:t>
          </w:r>
        </w:sdtContent>
      </w:sdt>
      <w:r w:rsidR="00E90158">
        <w:t>. In these theories, the spike rate reflects the amount of information transmitted and is crucial for understanding neural activity.</w:t>
      </w:r>
    </w:p>
    <w:p w14:paraId="468B4E90" w14:textId="0CA59E75" w:rsidR="00E90158" w:rsidRDefault="00E90158" w:rsidP="00E90158">
      <w:r>
        <w:t xml:space="preserve">Additional theories highlight the significance of the precise timing and patterns of </w:t>
      </w:r>
      <w:r>
        <w:lastRenderedPageBreak/>
        <w:t xml:space="preserve">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715E0D" w:rsidRPr="00715E0D">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715E0D" w:rsidRPr="00715E0D">
            <w:rPr>
              <w:color w:val="000000"/>
            </w:rPr>
            <w:t>[16]</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479FBFC2"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025C0DBD"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715E0D" w:rsidRPr="00715E0D">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 xml:space="preserve">When the accumulated membrane potential reaches a specific threshold, the neuron </w:t>
      </w:r>
      <w:r>
        <w:rPr>
          <w:shd w:val="clear" w:color="auto" w:fill="FFFFFF"/>
        </w:rPr>
        <w:t>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4D47A70C" w:rsidR="00E90158" w:rsidRDefault="00E90158" w:rsidP="00E90158">
      <w:r>
        <w:t xml:space="preserve">The training process of SNNs is still at the stage of development because of its novelty and lack of deployment in our society. There are </w:t>
      </w:r>
      <w:r>
        <w:lastRenderedPageBreak/>
        <w:t xml:space="preserve">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715E0D" w:rsidRPr="00715E0D">
            <w:rPr>
              <w:color w:val="000000"/>
            </w:rPr>
            <w:t>[19]</w:t>
          </w:r>
        </w:sdtContent>
      </w:sdt>
      <w:r>
        <w:t xml:space="preserve">. </w:t>
      </w:r>
    </w:p>
    <w:p w14:paraId="15952E28" w14:textId="0BCF0014"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715E0D" w:rsidRPr="00715E0D">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715E0D" w:rsidRPr="00715E0D">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370A236B"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715E0D" w:rsidRPr="00715E0D">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4FCF7086" w:rsidR="00E90158" w:rsidRDefault="00E90158" w:rsidP="00E90158">
      <w:r>
        <w:t xml:space="preserve">Due to the non-differentiability of spike events, traditional gradient-based optimization is challenging for SNNs. Surrogate gradient </w:t>
      </w:r>
      <w:r>
        <w:t xml:space="preserve">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715E0D" w:rsidRPr="00715E0D">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7ADD3EA9"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715E0D" w:rsidRPr="00715E0D">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r>
        <w:t xml:space="preserve">other </w:t>
      </w:r>
      <w:r w:rsidRPr="00ED1476">
        <w:t xml:space="preserve"> computer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w:t>
      </w:r>
      <w:r w:rsidRPr="00ED1476">
        <w:lastRenderedPageBreak/>
        <w:t>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r>
        <w:t xml:space="preserve">run </w:t>
      </w:r>
      <w:r w:rsidRPr="00ED1476">
        <w:t xml:space="preserve"> on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This allows for the adjustment of synaptic weights and axonal delays, ultimately leading to better performance in tasks like pattern recognition and decision-making, similar to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2DF3362E"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715E0D" w:rsidRPr="00715E0D">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1BD6D828"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715E0D" w:rsidRPr="00715E0D">
            <w:rPr>
              <w:color w:val="000000"/>
            </w:rPr>
            <w:t>[27]</w:t>
          </w:r>
        </w:sdtContent>
      </w:sdt>
      <w:r w:rsidR="00037DC0">
        <w:t>.</w:t>
      </w:r>
      <w:r w:rsidR="00031D26">
        <w:t xml:space="preserve"> The more precise </w:t>
      </w:r>
      <w:r w:rsidR="00031D26">
        <w:lastRenderedPageBreak/>
        <w:t xml:space="preserve">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715E0D" w:rsidRPr="00715E0D">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7C10F10C"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715E0D" w:rsidRPr="00715E0D">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 xml:space="preserve">igure </w:t>
      </w:r>
      <w:r w:rsidR="00C80BEB">
        <w:rPr>
          <w:b/>
          <w:bCs/>
          <w:i/>
          <w:iCs/>
        </w:rPr>
        <w:t>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r>
        <w:t>Key advances in recent systems</w:t>
      </w:r>
    </w:p>
    <w:p w14:paraId="7A5625F3" w14:textId="49B4042C"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715E0D" w:rsidRPr="00715E0D">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715E0D" w:rsidRPr="00715E0D">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715E0D" w:rsidRPr="00715E0D">
            <w:rPr>
              <w:color w:val="000000"/>
            </w:rPr>
            <w:t>[26]</w:t>
          </w:r>
        </w:sdtContent>
      </w:sdt>
      <w:r w:rsidR="00177468">
        <w:t>.</w:t>
      </w:r>
    </w:p>
    <w:p w14:paraId="0B9419E3" w14:textId="14D5A1D8"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715E0D" w:rsidRPr="00715E0D">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715E0D" w:rsidRPr="00715E0D">
            <w:rPr>
              <w:color w:val="000000"/>
            </w:rPr>
            <w:t>[34]</w:t>
          </w:r>
        </w:sdtContent>
      </w:sdt>
      <w:r w:rsidR="00856CCC" w:rsidRPr="00856CCC">
        <w:t xml:space="preserve">. This has allowed researchers to record neural activity from </w:t>
      </w:r>
      <w:r w:rsidR="00856CCC" w:rsidRPr="00856CCC">
        <w:lastRenderedPageBreak/>
        <w:t>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715E0D" w:rsidRPr="00715E0D">
            <w:rPr>
              <w:color w:val="000000"/>
            </w:rPr>
            <w:t>[35], [36], [37]</w:t>
          </w:r>
        </w:sdtContent>
      </w:sdt>
      <w:r w:rsidR="00856CCC" w:rsidRPr="00856CCC">
        <w:t>.</w:t>
      </w:r>
    </w:p>
    <w:p w14:paraId="75D3B09F" w14:textId="6F31723D" w:rsidR="002543D2" w:rsidRDefault="006A7AC5" w:rsidP="002543D2">
      <w:pPr>
        <w:pStyle w:val="Ttulo3"/>
      </w:pPr>
      <w:r>
        <w:t>Prospects</w:t>
      </w:r>
      <w:r w:rsidR="002543D2">
        <w:t xml:space="preserve"> for learning and memory in ND</w:t>
      </w:r>
      <w:r>
        <w:t>s</w:t>
      </w:r>
    </w:p>
    <w:p w14:paraId="09DF0C13" w14:textId="408F11EE"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715E0D" w:rsidRPr="00715E0D">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715E0D" w:rsidRPr="00715E0D">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715E0D" w:rsidRPr="00715E0D">
            <w:rPr>
              <w:color w:val="000000"/>
            </w:rPr>
            <w:t>[35]</w:t>
          </w:r>
        </w:sdtContent>
      </w:sdt>
      <w:r w:rsidR="008E49D2">
        <w:rPr>
          <w:color w:val="000000"/>
        </w:rPr>
        <w:t>.</w:t>
      </w:r>
    </w:p>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1C5109EC" w14:textId="40D3E126"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715E0D" w:rsidRPr="00715E0D">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715E0D" w:rsidRPr="00715E0D">
            <w:rPr>
              <w:color w:val="000000"/>
            </w:rPr>
            <w:t>[42]</w:t>
          </w:r>
        </w:sdtContent>
      </w:sdt>
      <w:r>
        <w:t xml:space="preserve">. Similarly, Temporal Lobe Epilepsy (TLE) show the first symptoms years after the onset of the disease. </w:t>
      </w:r>
    </w:p>
    <w:p w14:paraId="6BF65861" w14:textId="46441681" w:rsidR="003C42E8" w:rsidRDefault="003C42E8" w:rsidP="003C42E8">
      <w:r>
        <w:t xml:space="preserve">NDs are becoming a major health and economic issue due to the aging and lifestyle of the society. Currently, over 50 million people worldwide suffer from a ND. This number is expected </w:t>
      </w:r>
      <w:r>
        <w:t>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715E0D" w:rsidRPr="00715E0D">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14" w:name="_Toc167036629"/>
      <w:r>
        <w:t>Drug Treatments</w:t>
      </w:r>
      <w:bookmarkEnd w:id="14"/>
    </w:p>
    <w:p w14:paraId="77713211" w14:textId="5CB2C56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715E0D" w:rsidRPr="00715E0D">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71EA4779">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26E0D4D" w:rsidR="00172568" w:rsidRDefault="00172568" w:rsidP="00172568">
      <w:pPr>
        <w:pStyle w:val="Descripcin"/>
        <w:ind w:firstLine="0"/>
      </w:pPr>
      <w:r w:rsidRPr="00100604">
        <w:rPr>
          <w:b/>
          <w:bCs/>
        </w:rPr>
        <w:lastRenderedPageBreak/>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5840C5">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715E0D" w:rsidRPr="00715E0D">
            <w:rPr>
              <w:i w:val="0"/>
              <w:color w:val="000000"/>
            </w:rPr>
            <w:t>[43]</w:t>
          </w:r>
        </w:sdtContent>
      </w:sdt>
      <w:r>
        <w:t>.</w:t>
      </w:r>
    </w:p>
    <w:p w14:paraId="60D5074B" w14:textId="1439023D"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715E0D" w:rsidRPr="00715E0D">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715E0D" w:rsidRPr="00715E0D">
            <w:rPr>
              <w:color w:val="000000"/>
            </w:rPr>
            <w:t>[46]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715E0D" w:rsidRPr="00715E0D">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2BC2001"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715E0D" w:rsidRPr="00715E0D">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715E0D" w:rsidRPr="00715E0D">
            <w:rPr>
              <w:color w:val="000000"/>
            </w:rPr>
            <w:t>[48]</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1C004693"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715E0D" w:rsidRPr="00715E0D">
            <w:rPr>
              <w:color w:val="000000"/>
            </w:rPr>
            <w:t>[49]</w:t>
          </w:r>
        </w:sdtContent>
      </w:sdt>
      <w:r w:rsidR="0048547F">
        <w:t>.</w:t>
      </w:r>
    </w:p>
    <w:p w14:paraId="31FF4970" w14:textId="3FD5E38F"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715E0D" w:rsidRPr="00715E0D">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715E0D" w:rsidRPr="00715E0D">
            <w:rPr>
              <w:color w:val="000000"/>
            </w:rPr>
            <w:t>[51]</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715E0D" w:rsidRPr="00715E0D">
            <w:rPr>
              <w:color w:val="000000"/>
            </w:rPr>
            <w:t>[52]</w:t>
          </w:r>
        </w:sdtContent>
      </w:sdt>
      <w:r w:rsidR="0004722C">
        <w:rPr>
          <w:color w:val="000000"/>
        </w:rPr>
        <w:t xml:space="preserve">. This opened a new realm in the context of </w:t>
      </w:r>
      <w:r w:rsidR="0044570F">
        <w:rPr>
          <w:color w:val="000000"/>
        </w:rPr>
        <w:t xml:space="preserve">therapies </w:t>
      </w:r>
      <w:r w:rsidR="0044570F">
        <w:rPr>
          <w:color w:val="000000"/>
        </w:rPr>
        <w:t>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502D4936"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715E0D" w:rsidRPr="00715E0D">
            <w:rPr>
              <w:color w:val="000000"/>
            </w:rPr>
            <w:t>[41], [49], [53]</w:t>
          </w:r>
        </w:sdtContent>
      </w:sdt>
      <w:r w:rsidRPr="002C3813">
        <w:t>.</w:t>
      </w:r>
      <w:r w:rsidR="0033032C" w:rsidRPr="002C3813">
        <w:t xml:space="preserve"> </w:t>
      </w:r>
    </w:p>
    <w:p w14:paraId="192EAB1D" w14:textId="4FA4FB11"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715E0D" w:rsidRPr="00715E0D">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1DBCCBBB"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715E0D" w:rsidRPr="00715E0D">
            <w:rPr>
              <w:color w:val="000000"/>
            </w:rPr>
            <w:t>[55]</w:t>
          </w:r>
        </w:sdtContent>
      </w:sdt>
      <w:r w:rsidR="00AF6C84" w:rsidRPr="00AF6C84">
        <w:t>.</w:t>
      </w:r>
      <w:r w:rsidR="00064D58">
        <w:t xml:space="preserve"> </w:t>
      </w:r>
    </w:p>
    <w:p w14:paraId="05E1D425" w14:textId="2D4125F2"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715E0D" w:rsidRPr="00715E0D">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t>
      </w:r>
      <w:r w:rsidR="00CE11FA">
        <w:lastRenderedPageBreak/>
        <w:t xml:space="preserve">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715E0D" w:rsidRPr="00715E0D">
            <w:rPr>
              <w:color w:val="000000"/>
            </w:rPr>
            <w:t>[57]</w:t>
          </w:r>
        </w:sdtContent>
      </w:sdt>
      <w:r w:rsidR="00E00785">
        <w:t>.</w:t>
      </w:r>
    </w:p>
    <w:p w14:paraId="4D8D3D02" w14:textId="4EAAB897"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715E0D" w:rsidRPr="00715E0D">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098167A2"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715E0D" w:rsidRPr="00715E0D">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707F6B4"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715E0D" w:rsidRPr="00715E0D">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715E0D" w:rsidRPr="00715E0D">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715E0D" w:rsidRPr="00715E0D">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3EB0A2E8">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LdCEls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715E0D" w:rsidRPr="00715E0D">
            <w:rPr>
              <w:color w:val="000000"/>
            </w:rPr>
            <w:t>[63]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715E0D" w:rsidRPr="00715E0D">
            <w:rPr>
              <w:color w:val="000000"/>
            </w:rPr>
            <w:t>[64]</w:t>
          </w:r>
        </w:sdtContent>
      </w:sdt>
      <w:r w:rsidR="00F55D5D">
        <w:t xml:space="preserve">. </w:t>
      </w:r>
    </w:p>
    <w:p w14:paraId="44D9F448" w14:textId="538146E0" w:rsidR="001F5C0C" w:rsidRDefault="00B0166A" w:rsidP="007B0DBC">
      <w:pPr>
        <w:pStyle w:val="Ttulo2"/>
      </w:pPr>
      <w:bookmarkStart w:id="16" w:name="_Toc167036631"/>
      <w:r>
        <w:t>The hippocampus</w:t>
      </w:r>
      <w:bookmarkEnd w:id="16"/>
    </w:p>
    <w:p w14:paraId="294CEB74" w14:textId="7D400155"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715E0D" w:rsidRPr="00715E0D">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74C004B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715E0D" w:rsidRPr="00715E0D">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715E0D" w:rsidRPr="00715E0D">
            <w:rPr>
              <w:color w:val="000000"/>
            </w:rPr>
            <w:t>[67], [68]</w:t>
          </w:r>
        </w:sdtContent>
      </w:sdt>
      <w:r w:rsidR="007545EE">
        <w:t>.</w:t>
      </w:r>
      <w:r w:rsidR="0015383E">
        <w:t xml:space="preserve"> Apparently, the hippocampus seems predictable, each part doing a defined job.</w:t>
      </w:r>
      <w:r w:rsidR="00960AD9">
        <w:t xml:space="preserve"> However, </w:t>
      </w:r>
      <w:r w:rsidR="00960AD9">
        <w:lastRenderedPageBreak/>
        <w:t>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715E0D" w:rsidRPr="00715E0D">
            <w:rPr>
              <w:color w:val="000000"/>
            </w:rPr>
            <w:t>[63], [66], [67], [68]</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7FBBCD51"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715E0D" w:rsidRPr="00715E0D">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715E0D" w:rsidRPr="00715E0D">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EDE6AE3"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715E0D" w:rsidRPr="00715E0D">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715E0D" w:rsidRPr="00715E0D">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years </w:t>
      </w:r>
      <w:r w:rsidR="00C922C9">
        <w:t>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715E0D" w:rsidRPr="00715E0D">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7B70C352"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715E0D" w:rsidRPr="00715E0D">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715E0D" w:rsidRPr="00715E0D">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6B5DC7BA"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5840C5">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715E0D" w:rsidRPr="00715E0D">
            <w:rPr>
              <w:i w:val="0"/>
              <w:color w:val="000000"/>
            </w:rPr>
            <w:t>[70]</w:t>
          </w:r>
        </w:sdtContent>
      </w:sdt>
      <w:r>
        <w:rPr>
          <w:i w:val="0"/>
          <w:color w:val="000000"/>
        </w:rPr>
        <w:t xml:space="preserve"> </w:t>
      </w:r>
      <w:r>
        <w:rPr>
          <w:iCs w:val="0"/>
          <w:color w:val="000000"/>
        </w:rPr>
        <w:t>)</w:t>
      </w:r>
    </w:p>
    <w:p w14:paraId="46F1C0AA" w14:textId="5217AC26"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w:t>
      </w:r>
      <w:r w:rsidR="00E03C99" w:rsidRPr="00E03C99">
        <w:lastRenderedPageBreak/>
        <w:t>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715E0D" w:rsidRPr="00715E0D">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2E72FB3"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715E0D" w:rsidRPr="00715E0D">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4F5DAE7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5840C5">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0"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Y0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5vx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CZ7FjQbAgAAPwQAAA4AAAAAAAAAAAAAAAAALgIAAGRycy9lMm9Eb2MueG1sUEsBAi0A&#10;FAAGAAgAAAAhAM3bD8beAAAACQEAAA8AAAAAAAAAAAAAAAAAdQQAAGRycy9kb3ducmV2LnhtbFBL&#10;BQYAAAAABAAEAPMAAACABQAAAAA=&#10;" stroked="f">
                <v:textbox style="mso-fit-shape-to-text:t" inset="0,0,0,0">
                  <w:txbxContent>
                    <w:p w14:paraId="3244B031" w14:textId="4F5DAE7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5840C5">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0D1B787F">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0D650A88"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715E0D" w:rsidRPr="00715E0D">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r>
        <w:t>Overview</w:t>
      </w:r>
    </w:p>
    <w:p w14:paraId="3B84B4F3" w14:textId="179E0148"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xml:space="preserve">. Among the brain's many regions, the </w:t>
      </w:r>
      <w:r w:rsidRPr="00417649">
        <w:lastRenderedPageBreak/>
        <w:t>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715E0D" w:rsidRPr="00715E0D">
            <w:rPr>
              <w:color w:val="000000"/>
            </w:rPr>
            <w:t>[71], [74], [75]</w:t>
          </w:r>
        </w:sdtContent>
      </w:sdt>
      <w:r w:rsidRPr="00417649">
        <w:t>.</w:t>
      </w:r>
    </w:p>
    <w:p w14:paraId="6D1EA232" w14:textId="6F20DAA3"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715E0D" w:rsidRPr="00715E0D">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715E0D" w:rsidRPr="00715E0D">
            <w:rPr>
              <w:color w:val="000000"/>
            </w:rPr>
            <w:t>[70], [72], [73]</w:t>
          </w:r>
        </w:sdtContent>
      </w:sdt>
      <w:r w:rsidRPr="00417649">
        <w:t>.</w:t>
      </w:r>
    </w:p>
    <w:p w14:paraId="4B4142C9" w14:textId="06E66A47"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E83195" w:rsidRPr="00E83195">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715E0D" w:rsidRPr="00715E0D">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715E0D" w:rsidRPr="00715E0D">
            <w:rPr>
              <w:color w:val="000000"/>
            </w:rPr>
            <w:t>[77]</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715E0D" w:rsidRPr="00715E0D">
            <w:rPr>
              <w:color w:val="000000"/>
            </w:rPr>
            <w:t>[57], [60], [61]</w:t>
          </w:r>
        </w:sdtContent>
      </w:sdt>
      <w:r>
        <w:t>. Of course, these systems require minimum energy consumption to minimize the number of recharging interventions.</w:t>
      </w:r>
    </w:p>
    <w:p w14:paraId="21AC0525" w14:textId="1090E874"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715E0D" w:rsidRPr="00715E0D">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w:t>
      </w:r>
      <w:r w:rsidRPr="00417649">
        <w:t>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E83195" w:rsidRPr="00E83195">
            <w:rPr>
              <w:color w:val="000000"/>
            </w:rPr>
            <w:t>[8], [9]</w:t>
          </w:r>
        </w:sdtContent>
      </w:sdt>
      <w:r w:rsidRPr="00417649">
        <w:t>.</w:t>
      </w:r>
    </w:p>
    <w:p w14:paraId="5F4E1409" w14:textId="544B0046"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715E0D" w:rsidRPr="00715E0D">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E83195" w:rsidRPr="00E83195">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E83195" w:rsidRPr="00E83195">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715E0D" w:rsidRPr="00715E0D">
            <w:rPr>
              <w:color w:val="000000"/>
            </w:rPr>
            <w:t>[80]</w:t>
          </w:r>
        </w:sdtContent>
      </w:sdt>
      <w:r>
        <w:t>.</w:t>
      </w:r>
    </w:p>
    <w:p w14:paraId="64D5033B" w14:textId="69F6A215"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E83195" w:rsidRPr="00E83195">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715E0D" w:rsidRPr="00715E0D">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715E0D" w:rsidRPr="00715E0D">
            <w:rPr>
              <w:color w:val="000000"/>
            </w:rPr>
            <w:t>[81]</w:t>
          </w:r>
        </w:sdtContent>
      </w:sdt>
      <w:r>
        <w:t xml:space="preserve">. Enabling low power and faster computation on implanted systems in the brain holds immense promise for revolutionizing health care, human-machine interaction, and </w:t>
      </w:r>
      <w:r>
        <w:lastRenderedPageBreak/>
        <w:t>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715E0D" w:rsidRPr="00715E0D">
            <w:rPr>
              <w:color w:val="000000"/>
            </w:rPr>
            <w:t>[77], [82]</w:t>
          </w:r>
        </w:sdtContent>
      </w:sdt>
      <w:r>
        <w:t>.</w:t>
      </w:r>
    </w:p>
    <w:p w14:paraId="32343632" w14:textId="27EABC59"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715E0D" w:rsidRPr="00715E0D">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C525A45"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715E0D" w:rsidRPr="00715E0D">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715E0D" w:rsidRPr="00715E0D">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1FDEA567"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715E0D" w:rsidRPr="00715E0D">
            <w:rPr>
              <w:color w:val="000000"/>
            </w:rPr>
            <w:t>[83]</w:t>
          </w:r>
        </w:sdtContent>
      </w:sdt>
      <w:r w:rsidR="00FC6742">
        <w:t xml:space="preserve">. </w:t>
      </w:r>
      <w:r w:rsidR="008924A8">
        <w:t>Recordings were done several days before the implantation to let them habituate.</w:t>
      </w:r>
    </w:p>
    <w:p w14:paraId="0D56C668" w14:textId="30D299E7"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0442B05"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5840C5">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50442B05"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5840C5">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715E0D" w:rsidRPr="00715E0D">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3BDCE093" w:rsidR="00241D5F" w:rsidRPr="00E10BC5" w:rsidRDefault="00FA40FA" w:rsidP="00E10BC5">
      <w:pPr>
        <w:pStyle w:val="Ttulo1"/>
        <w:rPr>
          <w:color w:val="45B0E1" w:themeColor="accent1" w:themeTint="99"/>
          <w:sz w:val="28"/>
          <w:szCs w:val="28"/>
        </w:rPr>
      </w:pPr>
      <w:r>
        <w:br w:type="page"/>
      </w:r>
      <w:r w:rsidR="004B46E7">
        <w:lastRenderedPageBreak/>
        <w:t>Methods</w:t>
      </w:r>
    </w:p>
    <w:p w14:paraId="2CEF5331" w14:textId="0E9B345D" w:rsidR="0024645D" w:rsidRDefault="0024645D" w:rsidP="0024645D">
      <w:pPr>
        <w:pStyle w:val="Ttulo2"/>
      </w:pPr>
      <w:r>
        <w:t>Signal visualization</w:t>
      </w:r>
    </w:p>
    <w:p w14:paraId="691CA35C" w14:textId="4974E702" w:rsidR="0024645D" w:rsidRDefault="0024645D" w:rsidP="0024645D">
      <w:pPr>
        <w:pStyle w:val="Ttulo2"/>
      </w:pPr>
      <w:r>
        <w:t>Deciding the approach</w:t>
      </w:r>
    </w:p>
    <w:p w14:paraId="6F207F09" w14:textId="3A71D792" w:rsidR="0024645D" w:rsidRDefault="0024645D" w:rsidP="0024645D">
      <w:pPr>
        <w:pStyle w:val="Ttulo2"/>
      </w:pPr>
      <w:r>
        <w:t>Data preparation</w:t>
      </w:r>
    </w:p>
    <w:p w14:paraId="037FBA04" w14:textId="2BCD7B9C" w:rsidR="0024645D" w:rsidRPr="0024645D" w:rsidRDefault="0024645D" w:rsidP="0024645D">
      <w:pPr>
        <w:pStyle w:val="Ttulo2"/>
      </w:pPr>
      <w:r>
        <w:t>Network training</w:t>
      </w:r>
    </w:p>
    <w:p w14:paraId="1F22F587" w14:textId="73CA56A5" w:rsidR="00705048" w:rsidRPr="00705048" w:rsidRDefault="0024645D" w:rsidP="00705048">
      <w:r w:rsidRPr="000209B8">
        <w:rPr>
          <w:noProof/>
        </w:rPr>
        <w:drawing>
          <wp:anchor distT="0" distB="0" distL="114300" distR="114300" simplePos="0" relativeHeight="251687936" behindDoc="0" locked="0" layoutInCell="1" allowOverlap="1" wp14:anchorId="4781B20B" wp14:editId="047F6F4E">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61CB5AA9" w14:textId="77777777" w:rsidR="005F0220" w:rsidRDefault="005F0220">
          <w:pPr>
            <w:autoSpaceDE w:val="0"/>
            <w:autoSpaceDN w:val="0"/>
            <w:ind w:hanging="640"/>
            <w:divId w:val="1197619701"/>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5161ED78" w14:textId="77777777" w:rsidR="005F0220" w:rsidRDefault="005F0220">
          <w:pPr>
            <w:autoSpaceDE w:val="0"/>
            <w:autoSpaceDN w:val="0"/>
            <w:ind w:hanging="640"/>
            <w:divId w:val="1803229116"/>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34DFF9E6" w14:textId="77777777" w:rsidR="005F0220" w:rsidRDefault="005F0220">
          <w:pPr>
            <w:autoSpaceDE w:val="0"/>
            <w:autoSpaceDN w:val="0"/>
            <w:ind w:hanging="640"/>
            <w:divId w:val="298725519"/>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0F82B636" w14:textId="77777777" w:rsidR="005F0220" w:rsidRDefault="005F0220">
          <w:pPr>
            <w:autoSpaceDE w:val="0"/>
            <w:autoSpaceDN w:val="0"/>
            <w:ind w:hanging="640"/>
            <w:divId w:val="1613897146"/>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2494FE4D" w14:textId="77777777" w:rsidR="005F0220" w:rsidRDefault="005F0220">
          <w:pPr>
            <w:autoSpaceDE w:val="0"/>
            <w:autoSpaceDN w:val="0"/>
            <w:ind w:hanging="640"/>
            <w:divId w:val="1900167869"/>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02EC8ACC" w14:textId="77777777" w:rsidR="005F0220" w:rsidRDefault="005F0220">
          <w:pPr>
            <w:autoSpaceDE w:val="0"/>
            <w:autoSpaceDN w:val="0"/>
            <w:ind w:hanging="640"/>
            <w:divId w:val="435952543"/>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479557C6" w14:textId="77777777" w:rsidR="005F0220" w:rsidRDefault="005F0220">
          <w:pPr>
            <w:autoSpaceDE w:val="0"/>
            <w:autoSpaceDN w:val="0"/>
            <w:ind w:hanging="640"/>
            <w:divId w:val="2140762631"/>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47553274" w14:textId="77777777" w:rsidR="005F0220" w:rsidRDefault="005F0220">
          <w:pPr>
            <w:autoSpaceDE w:val="0"/>
            <w:autoSpaceDN w:val="0"/>
            <w:ind w:hanging="640"/>
            <w:divId w:val="173423205"/>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2A7D6FB9" w14:textId="77777777" w:rsidR="005F0220" w:rsidRDefault="005F0220">
          <w:pPr>
            <w:autoSpaceDE w:val="0"/>
            <w:autoSpaceDN w:val="0"/>
            <w:ind w:hanging="640"/>
            <w:divId w:val="893470025"/>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2933CF0B" w14:textId="77777777" w:rsidR="005F0220" w:rsidRDefault="005F0220">
          <w:pPr>
            <w:autoSpaceDE w:val="0"/>
            <w:autoSpaceDN w:val="0"/>
            <w:ind w:hanging="640"/>
            <w:divId w:val="1025256536"/>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439AB3BC" w14:textId="77777777" w:rsidR="005F0220" w:rsidRDefault="005F0220">
          <w:pPr>
            <w:autoSpaceDE w:val="0"/>
            <w:autoSpaceDN w:val="0"/>
            <w:ind w:hanging="640"/>
            <w:divId w:val="1251811081"/>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20EE0BDD" w14:textId="77777777" w:rsidR="005F0220" w:rsidRDefault="005F0220">
          <w:pPr>
            <w:autoSpaceDE w:val="0"/>
            <w:autoSpaceDN w:val="0"/>
            <w:ind w:hanging="640"/>
            <w:divId w:val="1955598806"/>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6749EB95" w14:textId="77777777" w:rsidR="005F0220" w:rsidRDefault="005F0220">
          <w:pPr>
            <w:autoSpaceDE w:val="0"/>
            <w:autoSpaceDN w:val="0"/>
            <w:ind w:hanging="640"/>
            <w:divId w:val="1842115089"/>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19DFAC37" w14:textId="77777777" w:rsidR="005F0220" w:rsidRDefault="005F0220">
          <w:pPr>
            <w:autoSpaceDE w:val="0"/>
            <w:autoSpaceDN w:val="0"/>
            <w:ind w:hanging="640"/>
            <w:divId w:val="2028016597"/>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4DE81D6" w14:textId="77777777" w:rsidR="005F0220" w:rsidRDefault="005F0220">
          <w:pPr>
            <w:autoSpaceDE w:val="0"/>
            <w:autoSpaceDN w:val="0"/>
            <w:ind w:hanging="640"/>
            <w:divId w:val="2059622383"/>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5727CFFF" w14:textId="77777777" w:rsidR="005F0220" w:rsidRDefault="005F0220">
          <w:pPr>
            <w:autoSpaceDE w:val="0"/>
            <w:autoSpaceDN w:val="0"/>
            <w:ind w:hanging="640"/>
            <w:divId w:val="1000935159"/>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2D636100" w14:textId="77777777" w:rsidR="005F0220" w:rsidRDefault="005F0220">
          <w:pPr>
            <w:autoSpaceDE w:val="0"/>
            <w:autoSpaceDN w:val="0"/>
            <w:ind w:hanging="640"/>
            <w:divId w:val="1481507306"/>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88CFE09" w14:textId="77777777" w:rsidR="005F0220" w:rsidRDefault="005F0220">
          <w:pPr>
            <w:autoSpaceDE w:val="0"/>
            <w:autoSpaceDN w:val="0"/>
            <w:ind w:hanging="640"/>
            <w:divId w:val="1465463251"/>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33FA9296" w14:textId="77777777" w:rsidR="005F0220" w:rsidRDefault="005F0220">
          <w:pPr>
            <w:autoSpaceDE w:val="0"/>
            <w:autoSpaceDN w:val="0"/>
            <w:ind w:hanging="640"/>
            <w:divId w:val="621574532"/>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2ED64CE0" w14:textId="77777777" w:rsidR="005F0220" w:rsidRDefault="005F0220">
          <w:pPr>
            <w:autoSpaceDE w:val="0"/>
            <w:autoSpaceDN w:val="0"/>
            <w:ind w:hanging="640"/>
            <w:divId w:val="238910826"/>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6E4FF2AE" w14:textId="77777777" w:rsidR="005F0220" w:rsidRDefault="005F0220">
          <w:pPr>
            <w:autoSpaceDE w:val="0"/>
            <w:autoSpaceDN w:val="0"/>
            <w:ind w:hanging="640"/>
            <w:divId w:val="1536887668"/>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0C1DFE17" w14:textId="77777777" w:rsidR="005F0220" w:rsidRDefault="005F0220">
          <w:pPr>
            <w:autoSpaceDE w:val="0"/>
            <w:autoSpaceDN w:val="0"/>
            <w:ind w:hanging="640"/>
            <w:divId w:val="135493303"/>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75A97C03" w14:textId="77777777" w:rsidR="005F0220" w:rsidRDefault="005F0220">
          <w:pPr>
            <w:autoSpaceDE w:val="0"/>
            <w:autoSpaceDN w:val="0"/>
            <w:ind w:hanging="640"/>
            <w:divId w:val="534118966"/>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0207801F" w14:textId="77777777" w:rsidR="005F0220" w:rsidRDefault="005F0220">
          <w:pPr>
            <w:autoSpaceDE w:val="0"/>
            <w:autoSpaceDN w:val="0"/>
            <w:ind w:hanging="640"/>
            <w:divId w:val="2091536188"/>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74CAD0A4" w14:textId="77777777" w:rsidR="005F0220" w:rsidRDefault="005F0220">
          <w:pPr>
            <w:autoSpaceDE w:val="0"/>
            <w:autoSpaceDN w:val="0"/>
            <w:ind w:hanging="640"/>
            <w:divId w:val="1338846068"/>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23B32A4E" w14:textId="77777777" w:rsidR="005F0220" w:rsidRDefault="005F0220">
          <w:pPr>
            <w:autoSpaceDE w:val="0"/>
            <w:autoSpaceDN w:val="0"/>
            <w:ind w:hanging="640"/>
            <w:divId w:val="2121340398"/>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2B6AAD28" w14:textId="77777777" w:rsidR="005F0220" w:rsidRDefault="005F0220">
          <w:pPr>
            <w:autoSpaceDE w:val="0"/>
            <w:autoSpaceDN w:val="0"/>
            <w:ind w:hanging="640"/>
            <w:divId w:val="1107458799"/>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3681A190" w14:textId="77777777" w:rsidR="005F0220" w:rsidRDefault="005F0220">
          <w:pPr>
            <w:autoSpaceDE w:val="0"/>
            <w:autoSpaceDN w:val="0"/>
            <w:ind w:hanging="640"/>
            <w:divId w:val="141889128"/>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261FD679" w14:textId="77777777" w:rsidR="005F0220" w:rsidRDefault="005F0220">
          <w:pPr>
            <w:autoSpaceDE w:val="0"/>
            <w:autoSpaceDN w:val="0"/>
            <w:ind w:hanging="640"/>
            <w:divId w:val="2126843222"/>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2E73AC89" w14:textId="77777777" w:rsidR="005F0220" w:rsidRDefault="005F0220">
          <w:pPr>
            <w:autoSpaceDE w:val="0"/>
            <w:autoSpaceDN w:val="0"/>
            <w:ind w:hanging="640"/>
            <w:divId w:val="1893270612"/>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26AECFAC" w14:textId="77777777" w:rsidR="005F0220" w:rsidRDefault="005F0220">
          <w:pPr>
            <w:autoSpaceDE w:val="0"/>
            <w:autoSpaceDN w:val="0"/>
            <w:ind w:hanging="640"/>
            <w:divId w:val="1422986815"/>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1B61D367" w14:textId="77777777" w:rsidR="005F0220" w:rsidRDefault="005F0220">
          <w:pPr>
            <w:autoSpaceDE w:val="0"/>
            <w:autoSpaceDN w:val="0"/>
            <w:ind w:hanging="640"/>
            <w:divId w:val="564949709"/>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12F7C8B3" w14:textId="77777777" w:rsidR="005F0220" w:rsidRDefault="005F0220">
          <w:pPr>
            <w:autoSpaceDE w:val="0"/>
            <w:autoSpaceDN w:val="0"/>
            <w:ind w:hanging="640"/>
            <w:divId w:val="2083065203"/>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46DB29EF" w14:textId="77777777" w:rsidR="005F0220" w:rsidRDefault="005F0220">
          <w:pPr>
            <w:autoSpaceDE w:val="0"/>
            <w:autoSpaceDN w:val="0"/>
            <w:ind w:hanging="640"/>
            <w:divId w:val="1070233273"/>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60E4846C" w14:textId="77777777" w:rsidR="005F0220" w:rsidRDefault="005F0220">
          <w:pPr>
            <w:autoSpaceDE w:val="0"/>
            <w:autoSpaceDN w:val="0"/>
            <w:ind w:hanging="640"/>
            <w:divId w:val="722366624"/>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39B911D4" w14:textId="77777777" w:rsidR="005F0220" w:rsidRDefault="005F0220">
          <w:pPr>
            <w:autoSpaceDE w:val="0"/>
            <w:autoSpaceDN w:val="0"/>
            <w:ind w:hanging="640"/>
            <w:divId w:val="1677272382"/>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0BEDCFC1" w14:textId="77777777" w:rsidR="005F0220" w:rsidRDefault="005F0220">
          <w:pPr>
            <w:autoSpaceDE w:val="0"/>
            <w:autoSpaceDN w:val="0"/>
            <w:ind w:hanging="640"/>
            <w:divId w:val="194655745"/>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3D47DB82" w14:textId="77777777" w:rsidR="005F0220" w:rsidRDefault="005F0220">
          <w:pPr>
            <w:autoSpaceDE w:val="0"/>
            <w:autoSpaceDN w:val="0"/>
            <w:ind w:hanging="640"/>
            <w:divId w:val="1537888553"/>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08BCCD24" w14:textId="77777777" w:rsidR="005F0220" w:rsidRDefault="005F0220">
          <w:pPr>
            <w:autoSpaceDE w:val="0"/>
            <w:autoSpaceDN w:val="0"/>
            <w:ind w:hanging="640"/>
            <w:divId w:val="212892915"/>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4E16996C" w14:textId="77777777" w:rsidR="005F0220" w:rsidRDefault="005F0220">
          <w:pPr>
            <w:autoSpaceDE w:val="0"/>
            <w:autoSpaceDN w:val="0"/>
            <w:ind w:hanging="640"/>
            <w:divId w:val="907885116"/>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540898AD" w14:textId="77777777" w:rsidR="005F0220" w:rsidRDefault="005F0220">
          <w:pPr>
            <w:autoSpaceDE w:val="0"/>
            <w:autoSpaceDN w:val="0"/>
            <w:ind w:hanging="640"/>
            <w:divId w:val="624317197"/>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68D619E2" w14:textId="77777777" w:rsidR="005F0220" w:rsidRDefault="005F0220">
          <w:pPr>
            <w:autoSpaceDE w:val="0"/>
            <w:autoSpaceDN w:val="0"/>
            <w:ind w:hanging="640"/>
            <w:divId w:val="1688098422"/>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78ABE8A9" w14:textId="77777777" w:rsidR="005F0220" w:rsidRDefault="005F0220">
          <w:pPr>
            <w:autoSpaceDE w:val="0"/>
            <w:autoSpaceDN w:val="0"/>
            <w:ind w:hanging="640"/>
            <w:divId w:val="1939362420"/>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6099B5E" w14:textId="77777777" w:rsidR="005F0220" w:rsidRDefault="005F0220">
          <w:pPr>
            <w:autoSpaceDE w:val="0"/>
            <w:autoSpaceDN w:val="0"/>
            <w:ind w:hanging="640"/>
            <w:divId w:val="1703286685"/>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699A6EA4" w14:textId="77777777" w:rsidR="005F0220" w:rsidRDefault="005F0220">
          <w:pPr>
            <w:autoSpaceDE w:val="0"/>
            <w:autoSpaceDN w:val="0"/>
            <w:ind w:hanging="640"/>
            <w:divId w:val="1215658241"/>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64936F67" w14:textId="77777777" w:rsidR="005F0220" w:rsidRDefault="005F0220">
          <w:pPr>
            <w:autoSpaceDE w:val="0"/>
            <w:autoSpaceDN w:val="0"/>
            <w:ind w:hanging="640"/>
            <w:divId w:val="562720137"/>
            <w:rPr>
              <w:rFonts w:eastAsia="Times New Roman"/>
            </w:rPr>
          </w:pPr>
          <w:r>
            <w:rPr>
              <w:rFonts w:eastAsia="Times New Roman"/>
            </w:rPr>
            <w:t>[46]</w:t>
          </w:r>
          <w:r>
            <w:rPr>
              <w:rFonts w:eastAsia="Times New Roman"/>
            </w:rPr>
            <w:tab/>
            <w:t>‘Figure 1: Different methods of drug administration to the CNS’. [Online]. Available: http://journals.lww.com/iphr</w:t>
          </w:r>
        </w:p>
        <w:p w14:paraId="0725BCDB" w14:textId="77777777" w:rsidR="005F0220" w:rsidRDefault="005F0220">
          <w:pPr>
            <w:autoSpaceDE w:val="0"/>
            <w:autoSpaceDN w:val="0"/>
            <w:ind w:hanging="640"/>
            <w:divId w:val="742025621"/>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4DCAC964" w14:textId="77777777" w:rsidR="005F0220" w:rsidRDefault="005F0220">
          <w:pPr>
            <w:autoSpaceDE w:val="0"/>
            <w:autoSpaceDN w:val="0"/>
            <w:ind w:hanging="640"/>
            <w:divId w:val="1115560414"/>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779CE521" w14:textId="77777777" w:rsidR="005F0220" w:rsidRDefault="005F0220">
          <w:pPr>
            <w:autoSpaceDE w:val="0"/>
            <w:autoSpaceDN w:val="0"/>
            <w:ind w:hanging="640"/>
            <w:divId w:val="1291477641"/>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90F2117" w14:textId="77777777" w:rsidR="005F0220" w:rsidRDefault="005F0220">
          <w:pPr>
            <w:autoSpaceDE w:val="0"/>
            <w:autoSpaceDN w:val="0"/>
            <w:ind w:hanging="640"/>
            <w:divId w:val="1521313852"/>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3475642B" w14:textId="77777777" w:rsidR="005F0220" w:rsidRDefault="005F0220">
          <w:pPr>
            <w:autoSpaceDE w:val="0"/>
            <w:autoSpaceDN w:val="0"/>
            <w:ind w:hanging="640"/>
            <w:divId w:val="593170636"/>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1690A648" w14:textId="77777777" w:rsidR="005F0220" w:rsidRDefault="005F0220">
          <w:pPr>
            <w:autoSpaceDE w:val="0"/>
            <w:autoSpaceDN w:val="0"/>
            <w:ind w:hanging="640"/>
            <w:divId w:val="973366476"/>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4647D7C5" w14:textId="77777777" w:rsidR="005F0220" w:rsidRDefault="005F0220">
          <w:pPr>
            <w:autoSpaceDE w:val="0"/>
            <w:autoSpaceDN w:val="0"/>
            <w:ind w:hanging="640"/>
            <w:divId w:val="860631965"/>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D2D8292" w14:textId="77777777" w:rsidR="005F0220" w:rsidRDefault="005F0220">
          <w:pPr>
            <w:autoSpaceDE w:val="0"/>
            <w:autoSpaceDN w:val="0"/>
            <w:ind w:hanging="640"/>
            <w:divId w:val="1332179733"/>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65F70B5B" w14:textId="77777777" w:rsidR="005F0220" w:rsidRDefault="005F0220">
          <w:pPr>
            <w:autoSpaceDE w:val="0"/>
            <w:autoSpaceDN w:val="0"/>
            <w:ind w:hanging="640"/>
            <w:divId w:val="1303273822"/>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517B869D" w14:textId="77777777" w:rsidR="005F0220" w:rsidRDefault="005F0220">
          <w:pPr>
            <w:autoSpaceDE w:val="0"/>
            <w:autoSpaceDN w:val="0"/>
            <w:ind w:hanging="640"/>
            <w:divId w:val="2119373464"/>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0AE805BD" w14:textId="77777777" w:rsidR="005F0220" w:rsidRDefault="005F0220">
          <w:pPr>
            <w:autoSpaceDE w:val="0"/>
            <w:autoSpaceDN w:val="0"/>
            <w:ind w:hanging="640"/>
            <w:divId w:val="2035841189"/>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0230C8D4" w14:textId="77777777" w:rsidR="005F0220" w:rsidRDefault="005F0220">
          <w:pPr>
            <w:autoSpaceDE w:val="0"/>
            <w:autoSpaceDN w:val="0"/>
            <w:ind w:hanging="640"/>
            <w:divId w:val="1045569323"/>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4952417" w14:textId="77777777" w:rsidR="005F0220" w:rsidRDefault="005F0220">
          <w:pPr>
            <w:autoSpaceDE w:val="0"/>
            <w:autoSpaceDN w:val="0"/>
            <w:ind w:hanging="640"/>
            <w:divId w:val="1786848449"/>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08964D3E" w14:textId="77777777" w:rsidR="005F0220" w:rsidRDefault="005F0220">
          <w:pPr>
            <w:autoSpaceDE w:val="0"/>
            <w:autoSpaceDN w:val="0"/>
            <w:ind w:hanging="640"/>
            <w:divId w:val="151602731"/>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091E0790" w14:textId="77777777" w:rsidR="005F0220" w:rsidRDefault="005F0220">
          <w:pPr>
            <w:autoSpaceDE w:val="0"/>
            <w:autoSpaceDN w:val="0"/>
            <w:ind w:hanging="640"/>
            <w:divId w:val="293559435"/>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6014D017" w14:textId="77777777" w:rsidR="005F0220" w:rsidRDefault="005F0220">
          <w:pPr>
            <w:autoSpaceDE w:val="0"/>
            <w:autoSpaceDN w:val="0"/>
            <w:ind w:hanging="640"/>
            <w:divId w:val="1671519041"/>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97FE5B7" w14:textId="77777777" w:rsidR="005F0220" w:rsidRDefault="005F0220">
          <w:pPr>
            <w:autoSpaceDE w:val="0"/>
            <w:autoSpaceDN w:val="0"/>
            <w:ind w:hanging="640"/>
            <w:divId w:val="477185155"/>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10.1101/cshperspect.a021766.</w:t>
          </w:r>
        </w:p>
        <w:p w14:paraId="5A9C4B69" w14:textId="77777777" w:rsidR="005F0220" w:rsidRDefault="005F0220">
          <w:pPr>
            <w:autoSpaceDE w:val="0"/>
            <w:autoSpaceDN w:val="0"/>
            <w:ind w:hanging="640"/>
            <w:divId w:val="438183269"/>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3905E23F" w14:textId="77777777" w:rsidR="005F0220" w:rsidRDefault="005F0220">
          <w:pPr>
            <w:autoSpaceDE w:val="0"/>
            <w:autoSpaceDN w:val="0"/>
            <w:ind w:hanging="640"/>
            <w:divId w:val="905921387"/>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1C56254" w14:textId="77777777" w:rsidR="005F0220" w:rsidRDefault="005F0220">
          <w:pPr>
            <w:autoSpaceDE w:val="0"/>
            <w:autoSpaceDN w:val="0"/>
            <w:ind w:hanging="640"/>
            <w:divId w:val="271670429"/>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C5A0961" w14:textId="77777777" w:rsidR="005F0220" w:rsidRDefault="005F0220">
          <w:pPr>
            <w:autoSpaceDE w:val="0"/>
            <w:autoSpaceDN w:val="0"/>
            <w:ind w:hanging="640"/>
            <w:divId w:val="1803845490"/>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2526B86A" w14:textId="77777777" w:rsidR="005F0220" w:rsidRDefault="005F0220">
          <w:pPr>
            <w:autoSpaceDE w:val="0"/>
            <w:autoSpaceDN w:val="0"/>
            <w:ind w:hanging="640"/>
            <w:divId w:val="953244062"/>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597D7CD1" w14:textId="77777777" w:rsidR="005F0220" w:rsidRDefault="005F0220">
          <w:pPr>
            <w:autoSpaceDE w:val="0"/>
            <w:autoSpaceDN w:val="0"/>
            <w:ind w:hanging="640"/>
            <w:divId w:val="2054382099"/>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3E2A549D" w14:textId="77777777" w:rsidR="005F0220" w:rsidRDefault="005F0220">
          <w:pPr>
            <w:autoSpaceDE w:val="0"/>
            <w:autoSpaceDN w:val="0"/>
            <w:ind w:hanging="640"/>
            <w:divId w:val="1460412542"/>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78FCDA15" w14:textId="77777777" w:rsidR="005F0220" w:rsidRDefault="005F0220">
          <w:pPr>
            <w:autoSpaceDE w:val="0"/>
            <w:autoSpaceDN w:val="0"/>
            <w:ind w:hanging="640"/>
            <w:divId w:val="1233737252"/>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174749AC" w14:textId="77777777" w:rsidR="005F0220" w:rsidRDefault="005F0220">
          <w:pPr>
            <w:autoSpaceDE w:val="0"/>
            <w:autoSpaceDN w:val="0"/>
            <w:ind w:hanging="640"/>
            <w:divId w:val="524100133"/>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24E210A5" w14:textId="77777777" w:rsidR="005F0220" w:rsidRDefault="005F0220">
          <w:pPr>
            <w:autoSpaceDE w:val="0"/>
            <w:autoSpaceDN w:val="0"/>
            <w:ind w:hanging="640"/>
            <w:divId w:val="737095278"/>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FA55685" w14:textId="77777777" w:rsidR="005F0220" w:rsidRDefault="005F0220">
          <w:pPr>
            <w:autoSpaceDE w:val="0"/>
            <w:autoSpaceDN w:val="0"/>
            <w:ind w:hanging="640"/>
            <w:divId w:val="190610706"/>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4F4F838" w14:textId="77777777" w:rsidR="005F0220" w:rsidRDefault="005F0220">
          <w:pPr>
            <w:autoSpaceDE w:val="0"/>
            <w:autoSpaceDN w:val="0"/>
            <w:ind w:hanging="640"/>
            <w:divId w:val="719405204"/>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54E35642" w14:textId="77777777" w:rsidR="005F0220" w:rsidRDefault="005F0220">
          <w:pPr>
            <w:autoSpaceDE w:val="0"/>
            <w:autoSpaceDN w:val="0"/>
            <w:ind w:hanging="640"/>
            <w:divId w:val="1378895590"/>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3070FA9E" w14:textId="77777777" w:rsidR="005F0220" w:rsidRDefault="005F0220">
          <w:pPr>
            <w:autoSpaceDE w:val="0"/>
            <w:autoSpaceDN w:val="0"/>
            <w:ind w:hanging="640"/>
            <w:divId w:val="338242418"/>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794B54AA" w14:textId="77777777" w:rsidR="005F0220" w:rsidRDefault="005F0220">
          <w:pPr>
            <w:autoSpaceDE w:val="0"/>
            <w:autoSpaceDN w:val="0"/>
            <w:ind w:hanging="640"/>
            <w:divId w:val="33315354"/>
            <w:rPr>
              <w:rFonts w:eastAsia="Times New Roman"/>
            </w:rPr>
          </w:pPr>
          <w:r>
            <w:rPr>
              <w:rFonts w:eastAsia="Times New Roman"/>
            </w:rPr>
            <w:t>[78]</w:t>
          </w:r>
          <w:r>
            <w:rPr>
              <w:rFonts w:eastAsia="Times New Roman"/>
            </w:rPr>
            <w:tab/>
            <w:t>‘MeadNeuro1990’.</w:t>
          </w:r>
        </w:p>
        <w:p w14:paraId="59FBF2B8" w14:textId="77777777" w:rsidR="005F0220" w:rsidRDefault="005F0220">
          <w:pPr>
            <w:autoSpaceDE w:val="0"/>
            <w:autoSpaceDN w:val="0"/>
            <w:ind w:hanging="640"/>
            <w:divId w:val="1504008532"/>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319B6B84" w14:textId="77777777" w:rsidR="005F0220" w:rsidRDefault="005F0220">
          <w:pPr>
            <w:autoSpaceDE w:val="0"/>
            <w:autoSpaceDN w:val="0"/>
            <w:ind w:hanging="640"/>
            <w:divId w:val="11999849"/>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3278654B" w14:textId="77777777" w:rsidR="005F0220" w:rsidRDefault="005F0220">
          <w:pPr>
            <w:autoSpaceDE w:val="0"/>
            <w:autoSpaceDN w:val="0"/>
            <w:ind w:hanging="640"/>
            <w:divId w:val="1788160564"/>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4FD2CCE1" w14:textId="77777777" w:rsidR="005F0220" w:rsidRDefault="005F0220">
          <w:pPr>
            <w:autoSpaceDE w:val="0"/>
            <w:autoSpaceDN w:val="0"/>
            <w:ind w:hanging="640"/>
            <w:divId w:val="240877038"/>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50ABD63" w14:textId="77777777" w:rsidR="005F0220" w:rsidRDefault="005F0220">
          <w:pPr>
            <w:autoSpaceDE w:val="0"/>
            <w:autoSpaceDN w:val="0"/>
            <w:ind w:hanging="640"/>
            <w:divId w:val="97801888"/>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68105D26" w14:textId="77777777" w:rsidR="005F0220" w:rsidRDefault="005F0220">
          <w:pPr>
            <w:autoSpaceDE w:val="0"/>
            <w:autoSpaceDN w:val="0"/>
            <w:ind w:hanging="640"/>
            <w:divId w:val="651640214"/>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0A48D269" w14:textId="56D26101" w:rsidR="005347AF" w:rsidRPr="00650700" w:rsidRDefault="005F0220"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A51F1" w14:textId="77777777" w:rsidR="00CF3CAB" w:rsidRPr="00956C4F" w:rsidRDefault="00CF3CAB" w:rsidP="00FA6509">
      <w:pPr>
        <w:spacing w:after="0" w:line="240" w:lineRule="auto"/>
      </w:pPr>
      <w:r w:rsidRPr="00956C4F">
        <w:separator/>
      </w:r>
    </w:p>
  </w:endnote>
  <w:endnote w:type="continuationSeparator" w:id="0">
    <w:p w14:paraId="61B3169E" w14:textId="77777777" w:rsidR="00CF3CAB" w:rsidRPr="00956C4F" w:rsidRDefault="00CF3CA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181A9" w14:textId="77777777" w:rsidR="00CF3CAB" w:rsidRPr="00956C4F" w:rsidRDefault="00CF3CAB" w:rsidP="00FA6509">
      <w:pPr>
        <w:spacing w:after="0" w:line="240" w:lineRule="auto"/>
      </w:pPr>
      <w:r w:rsidRPr="00956C4F">
        <w:separator/>
      </w:r>
    </w:p>
  </w:footnote>
  <w:footnote w:type="continuationSeparator" w:id="0">
    <w:p w14:paraId="4D8F1844" w14:textId="77777777" w:rsidR="00CF3CAB" w:rsidRPr="00956C4F" w:rsidRDefault="00CF3CAB"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340BE719"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715E0D" w:rsidRPr="00715E0D">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20335"/>
    <w:rsid w:val="000209B8"/>
    <w:rsid w:val="0002119C"/>
    <w:rsid w:val="00022020"/>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1E06"/>
    <w:rsid w:val="001837E0"/>
    <w:rsid w:val="00183DB8"/>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4446"/>
    <w:rsid w:val="001E6FF7"/>
    <w:rsid w:val="001E7DFA"/>
    <w:rsid w:val="001F5C0C"/>
    <w:rsid w:val="001F71B0"/>
    <w:rsid w:val="00201C2E"/>
    <w:rsid w:val="00202930"/>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6CE2"/>
    <w:rsid w:val="002173DE"/>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7BE"/>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0825"/>
    <w:rsid w:val="003815FF"/>
    <w:rsid w:val="00382A8B"/>
    <w:rsid w:val="00382EF4"/>
    <w:rsid w:val="00386896"/>
    <w:rsid w:val="00387AC3"/>
    <w:rsid w:val="003911FE"/>
    <w:rsid w:val="00396A07"/>
    <w:rsid w:val="003A4E13"/>
    <w:rsid w:val="003A4ED5"/>
    <w:rsid w:val="003A55D1"/>
    <w:rsid w:val="003A59B2"/>
    <w:rsid w:val="003A5E59"/>
    <w:rsid w:val="003A6073"/>
    <w:rsid w:val="003A7B7C"/>
    <w:rsid w:val="003B3F9F"/>
    <w:rsid w:val="003B48A9"/>
    <w:rsid w:val="003C118C"/>
    <w:rsid w:val="003C1CE2"/>
    <w:rsid w:val="003C2931"/>
    <w:rsid w:val="003C3A69"/>
    <w:rsid w:val="003C42E8"/>
    <w:rsid w:val="003C4360"/>
    <w:rsid w:val="003C49BF"/>
    <w:rsid w:val="003C5D94"/>
    <w:rsid w:val="003D46A4"/>
    <w:rsid w:val="003D5B72"/>
    <w:rsid w:val="003E0B73"/>
    <w:rsid w:val="003E17F5"/>
    <w:rsid w:val="003E7EB1"/>
    <w:rsid w:val="003F0478"/>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211"/>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2F8C"/>
    <w:rsid w:val="00513FC7"/>
    <w:rsid w:val="0051596C"/>
    <w:rsid w:val="0051638C"/>
    <w:rsid w:val="005166FD"/>
    <w:rsid w:val="0051692E"/>
    <w:rsid w:val="00524D4C"/>
    <w:rsid w:val="005306D1"/>
    <w:rsid w:val="005336D8"/>
    <w:rsid w:val="005347AF"/>
    <w:rsid w:val="00540BEC"/>
    <w:rsid w:val="00540D1F"/>
    <w:rsid w:val="005415F5"/>
    <w:rsid w:val="005418C2"/>
    <w:rsid w:val="00541F8C"/>
    <w:rsid w:val="005439ED"/>
    <w:rsid w:val="00545C9B"/>
    <w:rsid w:val="00551112"/>
    <w:rsid w:val="0055245D"/>
    <w:rsid w:val="00556964"/>
    <w:rsid w:val="00560348"/>
    <w:rsid w:val="00560B81"/>
    <w:rsid w:val="00560EEC"/>
    <w:rsid w:val="00562E0D"/>
    <w:rsid w:val="00563A2E"/>
    <w:rsid w:val="005664E5"/>
    <w:rsid w:val="005677CD"/>
    <w:rsid w:val="00567D37"/>
    <w:rsid w:val="00570654"/>
    <w:rsid w:val="0057190D"/>
    <w:rsid w:val="005734DC"/>
    <w:rsid w:val="005763D4"/>
    <w:rsid w:val="0057701E"/>
    <w:rsid w:val="00577921"/>
    <w:rsid w:val="0058162D"/>
    <w:rsid w:val="00582B7C"/>
    <w:rsid w:val="005840C5"/>
    <w:rsid w:val="005846E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07F"/>
    <w:rsid w:val="005E0401"/>
    <w:rsid w:val="005E2589"/>
    <w:rsid w:val="005E27CF"/>
    <w:rsid w:val="005E4786"/>
    <w:rsid w:val="005E4812"/>
    <w:rsid w:val="005E492E"/>
    <w:rsid w:val="005E5198"/>
    <w:rsid w:val="005E6CB4"/>
    <w:rsid w:val="005E6F21"/>
    <w:rsid w:val="005F0220"/>
    <w:rsid w:val="005F022E"/>
    <w:rsid w:val="005F04AE"/>
    <w:rsid w:val="005F46D8"/>
    <w:rsid w:val="005F55D2"/>
    <w:rsid w:val="005F65BB"/>
    <w:rsid w:val="0060359D"/>
    <w:rsid w:val="006037B0"/>
    <w:rsid w:val="00603939"/>
    <w:rsid w:val="00605DB5"/>
    <w:rsid w:val="00607A49"/>
    <w:rsid w:val="00610997"/>
    <w:rsid w:val="00610F71"/>
    <w:rsid w:val="00622476"/>
    <w:rsid w:val="00624435"/>
    <w:rsid w:val="006314FA"/>
    <w:rsid w:val="006323EE"/>
    <w:rsid w:val="00632B8C"/>
    <w:rsid w:val="0063609B"/>
    <w:rsid w:val="0063669D"/>
    <w:rsid w:val="0064030D"/>
    <w:rsid w:val="00641A80"/>
    <w:rsid w:val="006475D2"/>
    <w:rsid w:val="00650333"/>
    <w:rsid w:val="00650700"/>
    <w:rsid w:val="00652ECB"/>
    <w:rsid w:val="0065306C"/>
    <w:rsid w:val="0065357C"/>
    <w:rsid w:val="00653D90"/>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57F7"/>
    <w:rsid w:val="00685D71"/>
    <w:rsid w:val="00687DE7"/>
    <w:rsid w:val="00692404"/>
    <w:rsid w:val="00693A9F"/>
    <w:rsid w:val="00694550"/>
    <w:rsid w:val="006964FE"/>
    <w:rsid w:val="006A040A"/>
    <w:rsid w:val="006A1F2E"/>
    <w:rsid w:val="006A7AC5"/>
    <w:rsid w:val="006B0370"/>
    <w:rsid w:val="006B3B6A"/>
    <w:rsid w:val="006B7978"/>
    <w:rsid w:val="006C0413"/>
    <w:rsid w:val="006C6A5A"/>
    <w:rsid w:val="006C7A29"/>
    <w:rsid w:val="006D06D0"/>
    <w:rsid w:val="006D1A68"/>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84209"/>
    <w:rsid w:val="00785C98"/>
    <w:rsid w:val="00786CBF"/>
    <w:rsid w:val="007871DC"/>
    <w:rsid w:val="00790969"/>
    <w:rsid w:val="00790CE2"/>
    <w:rsid w:val="007919C5"/>
    <w:rsid w:val="0079314F"/>
    <w:rsid w:val="00795CBC"/>
    <w:rsid w:val="00797375"/>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E7CC6"/>
    <w:rsid w:val="007F7CA0"/>
    <w:rsid w:val="0080066B"/>
    <w:rsid w:val="00807165"/>
    <w:rsid w:val="00810A86"/>
    <w:rsid w:val="00811DB3"/>
    <w:rsid w:val="0081216B"/>
    <w:rsid w:val="00817823"/>
    <w:rsid w:val="00817BE0"/>
    <w:rsid w:val="008216BE"/>
    <w:rsid w:val="00823828"/>
    <w:rsid w:val="008253F9"/>
    <w:rsid w:val="008270CC"/>
    <w:rsid w:val="0083148E"/>
    <w:rsid w:val="0083257B"/>
    <w:rsid w:val="00834F30"/>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E1F"/>
    <w:rsid w:val="008B0E48"/>
    <w:rsid w:val="008B2DC4"/>
    <w:rsid w:val="008B3779"/>
    <w:rsid w:val="008B4276"/>
    <w:rsid w:val="008C090A"/>
    <w:rsid w:val="008C1D44"/>
    <w:rsid w:val="008C1FF7"/>
    <w:rsid w:val="008C4F5C"/>
    <w:rsid w:val="008C60AE"/>
    <w:rsid w:val="008C7FC4"/>
    <w:rsid w:val="008D0585"/>
    <w:rsid w:val="008D5633"/>
    <w:rsid w:val="008E069E"/>
    <w:rsid w:val="008E1627"/>
    <w:rsid w:val="008E27DA"/>
    <w:rsid w:val="008E2B0A"/>
    <w:rsid w:val="008E35CA"/>
    <w:rsid w:val="008E49D2"/>
    <w:rsid w:val="008E7377"/>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E54"/>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880"/>
    <w:rsid w:val="00A57F63"/>
    <w:rsid w:val="00A6133D"/>
    <w:rsid w:val="00A64A69"/>
    <w:rsid w:val="00A64B0C"/>
    <w:rsid w:val="00A667F9"/>
    <w:rsid w:val="00A66852"/>
    <w:rsid w:val="00A67559"/>
    <w:rsid w:val="00A67941"/>
    <w:rsid w:val="00A70BC4"/>
    <w:rsid w:val="00A721F4"/>
    <w:rsid w:val="00A737D4"/>
    <w:rsid w:val="00A74797"/>
    <w:rsid w:val="00A75499"/>
    <w:rsid w:val="00A75671"/>
    <w:rsid w:val="00A763FB"/>
    <w:rsid w:val="00A77152"/>
    <w:rsid w:val="00A776F5"/>
    <w:rsid w:val="00A81066"/>
    <w:rsid w:val="00A819C0"/>
    <w:rsid w:val="00A83AD4"/>
    <w:rsid w:val="00A84366"/>
    <w:rsid w:val="00A84CC5"/>
    <w:rsid w:val="00A85BCC"/>
    <w:rsid w:val="00A8678F"/>
    <w:rsid w:val="00A87F31"/>
    <w:rsid w:val="00A90569"/>
    <w:rsid w:val="00A90824"/>
    <w:rsid w:val="00A91FFA"/>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05D50"/>
    <w:rsid w:val="00B11258"/>
    <w:rsid w:val="00B117A1"/>
    <w:rsid w:val="00B12E5D"/>
    <w:rsid w:val="00B15C6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13CA"/>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1059"/>
    <w:rsid w:val="00CE11FA"/>
    <w:rsid w:val="00CE1E96"/>
    <w:rsid w:val="00CE452D"/>
    <w:rsid w:val="00CE46E1"/>
    <w:rsid w:val="00CF094B"/>
    <w:rsid w:val="00CF19BD"/>
    <w:rsid w:val="00CF1C47"/>
    <w:rsid w:val="00CF3CAB"/>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1F7E"/>
    <w:rsid w:val="00D123BB"/>
    <w:rsid w:val="00D13355"/>
    <w:rsid w:val="00D135C2"/>
    <w:rsid w:val="00D148F0"/>
    <w:rsid w:val="00D14FFF"/>
    <w:rsid w:val="00D17C9F"/>
    <w:rsid w:val="00D2204E"/>
    <w:rsid w:val="00D229E0"/>
    <w:rsid w:val="00D260D9"/>
    <w:rsid w:val="00D266DD"/>
    <w:rsid w:val="00D26E7A"/>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3BB5"/>
    <w:rsid w:val="00DA7826"/>
    <w:rsid w:val="00DB0F6C"/>
    <w:rsid w:val="00DB41DC"/>
    <w:rsid w:val="00DB66BF"/>
    <w:rsid w:val="00DB674F"/>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43D26"/>
    <w:rsid w:val="00E4680C"/>
    <w:rsid w:val="00E50C39"/>
    <w:rsid w:val="00E51554"/>
    <w:rsid w:val="00E545A1"/>
    <w:rsid w:val="00E5524C"/>
    <w:rsid w:val="00E57E4A"/>
    <w:rsid w:val="00E62AB9"/>
    <w:rsid w:val="00E63F50"/>
    <w:rsid w:val="00E6422B"/>
    <w:rsid w:val="00E65457"/>
    <w:rsid w:val="00E6645B"/>
    <w:rsid w:val="00E67F1C"/>
    <w:rsid w:val="00E71FC8"/>
    <w:rsid w:val="00E74716"/>
    <w:rsid w:val="00E81CDC"/>
    <w:rsid w:val="00E82E44"/>
    <w:rsid w:val="00E83176"/>
    <w:rsid w:val="00E83195"/>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4888"/>
    <w:rsid w:val="00EC5683"/>
    <w:rsid w:val="00EC6150"/>
    <w:rsid w:val="00ED1456"/>
    <w:rsid w:val="00ED1476"/>
    <w:rsid w:val="00ED1F6D"/>
    <w:rsid w:val="00ED3374"/>
    <w:rsid w:val="00ED3DAE"/>
    <w:rsid w:val="00ED4C7C"/>
    <w:rsid w:val="00ED68AB"/>
    <w:rsid w:val="00EE2E1A"/>
    <w:rsid w:val="00EE328F"/>
    <w:rsid w:val="00EE5436"/>
    <w:rsid w:val="00EE5DE2"/>
    <w:rsid w:val="00EE6B02"/>
    <w:rsid w:val="00EF0456"/>
    <w:rsid w:val="00EF2033"/>
    <w:rsid w:val="00EF2C99"/>
    <w:rsid w:val="00EF33BF"/>
    <w:rsid w:val="00EF3846"/>
    <w:rsid w:val="00EF3D51"/>
    <w:rsid w:val="00EF41E1"/>
    <w:rsid w:val="00EF44D9"/>
    <w:rsid w:val="00EF5B9E"/>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37FFE"/>
    <w:rsid w:val="00F42C17"/>
    <w:rsid w:val="00F42FB1"/>
    <w:rsid w:val="00F43834"/>
    <w:rsid w:val="00F438A1"/>
    <w:rsid w:val="00F43D58"/>
    <w:rsid w:val="00F441C0"/>
    <w:rsid w:val="00F47894"/>
    <w:rsid w:val="00F50635"/>
    <w:rsid w:val="00F552E9"/>
    <w:rsid w:val="00F55D5D"/>
    <w:rsid w:val="00F55D7D"/>
    <w:rsid w:val="00F57EC2"/>
    <w:rsid w:val="00F63E81"/>
    <w:rsid w:val="00F642C1"/>
    <w:rsid w:val="00F70254"/>
    <w:rsid w:val="00F72AEC"/>
    <w:rsid w:val="00F767E7"/>
    <w:rsid w:val="00F76E55"/>
    <w:rsid w:val="00F77BBC"/>
    <w:rsid w:val="00F838DE"/>
    <w:rsid w:val="00F901FA"/>
    <w:rsid w:val="00F902E1"/>
    <w:rsid w:val="00F9074F"/>
    <w:rsid w:val="00F91AF4"/>
    <w:rsid w:val="00F92EC7"/>
    <w:rsid w:val="00F93513"/>
    <w:rsid w:val="00F939DA"/>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4FA8"/>
    <w:rsid w:val="00FD6EE3"/>
    <w:rsid w:val="00FD7EF7"/>
    <w:rsid w:val="00FE1223"/>
    <w:rsid w:val="00FE44C5"/>
    <w:rsid w:val="00FE5A95"/>
    <w:rsid w:val="00FF0288"/>
    <w:rsid w:val="00FF0AC9"/>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sv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000000"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000000" w:rsidRDefault="00CC4E73" w:rsidP="00CC4E73">
          <w:pPr>
            <w:pStyle w:val="B1D67E85BE304B14A703FE3AC8F00A91"/>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0455E"/>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E3CC9"/>
    <w:rsid w:val="008F7675"/>
    <w:rsid w:val="00910B06"/>
    <w:rsid w:val="009154AF"/>
    <w:rsid w:val="0094587D"/>
    <w:rsid w:val="009556C8"/>
    <w:rsid w:val="00990FC2"/>
    <w:rsid w:val="00995713"/>
    <w:rsid w:val="009C0788"/>
    <w:rsid w:val="00A25672"/>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C4E7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D&quot;:&quot;MENDELEY_CITATION_d4107dc6-e06c-4090-9418-d28e80ffc69a&quot;,&quot;properties&quot;:{&quot;noteIndex&quot;:0},&quot;isEdited&quot;:false,&quot;manualOverride&quot;:{&quot;isManuallyOverridden&quot;:false,&quot;citeprocText&quot;:&quot;[42]&quot;,&quot;manualOverrideText&quot;:&quot;&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D&quot;:&quot;MENDELEY_CITATION_5f5f91bd-2a15-4c6f-9e06-49180ab59e12&quot;,&quot;properties&quot;:{&quot;noteIndex&quot;:0},&quot;isEdited&quot;:false,&quot;manualOverride&quot;:{&quot;isManuallyOverridden&quot;:false,&quot;citeprocText&quot;:&quot;[41]&quot;,&quot;manualOverrideText&quot;:&quot;&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31968</TotalTime>
  <Pages>32</Pages>
  <Words>11067</Words>
  <Characters>60872</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1274</cp:revision>
  <dcterms:created xsi:type="dcterms:W3CDTF">2024-04-10T09:37:00Z</dcterms:created>
  <dcterms:modified xsi:type="dcterms:W3CDTF">2024-05-27T18:39:00Z</dcterms:modified>
</cp:coreProperties>
</file>